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1E7C1" w14:textId="3089D507" w:rsidR="001D60CC" w:rsidRPr="004B1960" w:rsidRDefault="001D60CC" w:rsidP="001D60CC">
      <w:pPr>
        <w:shd w:val="clear" w:color="auto" w:fill="FFFFFF"/>
        <w:spacing w:after="0" w:line="240" w:lineRule="auto"/>
        <w:outlineLvl w:val="1"/>
        <w:rPr>
          <w:rFonts w:ascii="Arial" w:eastAsia="Times New Roman" w:hAnsi="Arial" w:cs="Arial"/>
          <w:b/>
          <w:bCs/>
          <w:color w:val="444444"/>
          <w:kern w:val="0"/>
          <w14:ligatures w14:val="none"/>
        </w:rPr>
      </w:pPr>
      <w:r w:rsidRPr="004B1960">
        <w:rPr>
          <w:rFonts w:ascii="Arial" w:eastAsia="Times New Roman" w:hAnsi="Arial" w:cs="Arial"/>
          <w:b/>
          <w:bCs/>
          <w:color w:val="444444"/>
          <w:kern w:val="0"/>
          <w14:ligatures w14:val="none"/>
        </w:rPr>
        <w:t xml:space="preserve">Shortages Coming Our Way: Please Stock Now!                       </w:t>
      </w:r>
      <w:r w:rsidRPr="004B1960">
        <w:rPr>
          <w:rFonts w:ascii="Arial" w:hAnsi="Arial" w:cs="Arial"/>
          <w:color w:val="444444"/>
          <w:sz w:val="18"/>
          <w:szCs w:val="18"/>
          <w:shd w:val="clear" w:color="auto" w:fill="FFFFFF"/>
        </w:rPr>
        <w:t>by Linda Loosli</w:t>
      </w:r>
      <w:r w:rsidRPr="004B1960">
        <w:rPr>
          <w:rFonts w:ascii="Arial" w:eastAsia="Times New Roman" w:hAnsi="Arial" w:cs="Arial"/>
          <w:b/>
          <w:bCs/>
          <w:color w:val="444444"/>
          <w:kern w:val="0"/>
          <w14:ligatures w14:val="none"/>
        </w:rPr>
        <w:t xml:space="preserve">     </w:t>
      </w:r>
    </w:p>
    <w:p w14:paraId="0EC4D5BF" w14:textId="77777777" w:rsidR="001D60CC" w:rsidRPr="004B1960" w:rsidRDefault="001D60CC" w:rsidP="001D60CC">
      <w:pPr>
        <w:shd w:val="clear" w:color="auto" w:fill="FFFFFF"/>
        <w:spacing w:after="0" w:line="240" w:lineRule="auto"/>
        <w:outlineLvl w:val="2"/>
        <w:rPr>
          <w:rFonts w:ascii="Arial" w:eastAsia="Times New Roman" w:hAnsi="Arial" w:cs="Arial"/>
          <w:b/>
          <w:bCs/>
          <w:color w:val="444444"/>
          <w:kern w:val="0"/>
          <w14:ligatures w14:val="none"/>
        </w:rPr>
      </w:pPr>
      <w:r w:rsidRPr="004B1960">
        <w:rPr>
          <w:rFonts w:ascii="Arial" w:eastAsia="Times New Roman" w:hAnsi="Arial" w:cs="Arial"/>
          <w:b/>
          <w:bCs/>
          <w:color w:val="444444"/>
          <w:kern w:val="0"/>
          <w14:ligatures w14:val="none"/>
        </w:rPr>
        <w:t>Beef</w:t>
      </w:r>
    </w:p>
    <w:p w14:paraId="3048B2F7" w14:textId="72E01952"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Beef is the clearest squeeze on the list. Prices remain near record highs, and the national cattle herd is the smallest it’s been since 1961. Economists say it could take a couple of years to rebuild, because a new generation of cattle must be raised first. The USDA expects fed cattle slaughter to remain at historically low levels, which will keep beef production lower through 2027, even though cattle prices have eased slightly from their spring highs.</w:t>
      </w:r>
    </w:p>
    <w:p w14:paraId="70067882" w14:textId="001CA28A"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If you have freezer space, consider buying a quarter or half of a beef directly from a local rancher, or watch for sales and fill the freezer. Ground beef can also be pressure canned for shelf-stable meals. Keep a written freezer inventory and have a plan for a power outage.</w:t>
      </w:r>
    </w:p>
    <w:p w14:paraId="4349F7B5" w14:textId="77777777" w:rsidR="001D60CC" w:rsidRPr="004B1960" w:rsidRDefault="001D60CC" w:rsidP="001D60CC">
      <w:pPr>
        <w:shd w:val="clear" w:color="auto" w:fill="FFFFFF"/>
        <w:spacing w:after="0" w:line="240" w:lineRule="auto"/>
        <w:outlineLvl w:val="2"/>
        <w:rPr>
          <w:rFonts w:ascii="Arial" w:eastAsia="Times New Roman" w:hAnsi="Arial" w:cs="Arial"/>
          <w:b/>
          <w:bCs/>
          <w:color w:val="444444"/>
          <w:kern w:val="0"/>
          <w14:ligatures w14:val="none"/>
        </w:rPr>
      </w:pPr>
      <w:r w:rsidRPr="004B1960">
        <w:rPr>
          <w:rFonts w:ascii="Arial" w:eastAsia="Times New Roman" w:hAnsi="Arial" w:cs="Arial"/>
          <w:b/>
          <w:bCs/>
          <w:color w:val="444444"/>
          <w:kern w:val="0"/>
          <w14:ligatures w14:val="none"/>
        </w:rPr>
        <w:t>Coffee</w:t>
      </w:r>
    </w:p>
    <w:p w14:paraId="07B0A490" w14:textId="0135D311"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 xml:space="preserve">Coffee is both good news and cautious news. Arabica futures recently dropped to about $2.80 a pound, the lowest since June, thanks to strong shipments from Brazil’s new crop. Still, inventories sit at 27-year lows, and a strong El Niño could threaten the next crop. Store prices usually </w:t>
      </w:r>
      <w:proofErr w:type="gramStart"/>
      <w:r w:rsidRPr="004B1960">
        <w:rPr>
          <w:rFonts w:ascii="Arial" w:eastAsia="Times New Roman" w:hAnsi="Arial" w:cs="Arial"/>
          <w:color w:val="444444"/>
          <w:kern w:val="0"/>
          <w14:ligatures w14:val="none"/>
        </w:rPr>
        <w:t>lag behind</w:t>
      </w:r>
      <w:proofErr w:type="gramEnd"/>
      <w:r w:rsidRPr="004B1960">
        <w:rPr>
          <w:rFonts w:ascii="Arial" w:eastAsia="Times New Roman" w:hAnsi="Arial" w:cs="Arial"/>
          <w:color w:val="444444"/>
          <w:kern w:val="0"/>
          <w14:ligatures w14:val="none"/>
        </w:rPr>
        <w:t xml:space="preserve"> futures, so shelf prices may not fall as fast as the headlines suggest.</w:t>
      </w:r>
    </w:p>
    <w:p w14:paraId="1EA5D892"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If your family runs on coffee, a few extra sealed bags or cans while prices are easing is a comfortable cushion. Keep unopened coffee in a cool, dark spot, and freeze extra bags you won’t use for a while.</w:t>
      </w:r>
    </w:p>
    <w:p w14:paraId="5B720B9D" w14:textId="77777777" w:rsidR="001D60CC" w:rsidRPr="004B1960" w:rsidRDefault="001D60CC" w:rsidP="001D60CC">
      <w:pPr>
        <w:shd w:val="clear" w:color="auto" w:fill="FFFFFF"/>
        <w:spacing w:after="0" w:line="240" w:lineRule="auto"/>
        <w:outlineLvl w:val="2"/>
        <w:rPr>
          <w:rFonts w:ascii="Arial" w:eastAsia="Times New Roman" w:hAnsi="Arial" w:cs="Arial"/>
          <w:b/>
          <w:bCs/>
          <w:color w:val="444444"/>
          <w:kern w:val="0"/>
          <w14:ligatures w14:val="none"/>
        </w:rPr>
      </w:pPr>
      <w:r w:rsidRPr="004B1960">
        <w:rPr>
          <w:rFonts w:ascii="Arial" w:eastAsia="Times New Roman" w:hAnsi="Arial" w:cs="Arial"/>
          <w:b/>
          <w:bCs/>
          <w:color w:val="444444"/>
          <w:kern w:val="0"/>
          <w14:ligatures w14:val="none"/>
        </w:rPr>
        <w:t>Cocoa and Chocolate Chips</w:t>
      </w:r>
    </w:p>
    <w:p w14:paraId="4134772D"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Cocoa fell sharply earlier this year, but the relief didn’t reach the candy aisle. Wholesale cocoa has since rallied, and the earlier drop never translated into equal relief for shoppers. The structural problems behind the crisis remain, and the chocolate industry built its economics around much cheaper cocoa.</w:t>
      </w:r>
    </w:p>
    <w:p w14:paraId="14CCDDD4"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Chocolate chips keep well for a year or more in a cool, dry place away from heat. A little white bloom on old chocolate is harmless. Baking cocoa powder keeps even longer, so it’s a smart pantry item.</w:t>
      </w:r>
    </w:p>
    <w:p w14:paraId="1266D7C0"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hyperlink r:id="rId4" w:tgtFrame="_blank" w:history="1">
        <w:r w:rsidRPr="004B1960">
          <w:rPr>
            <w:rFonts w:ascii="Arial" w:eastAsia="Times New Roman" w:hAnsi="Arial" w:cs="Arial"/>
            <w:b/>
            <w:bCs/>
            <w:color w:val="784384"/>
            <w:kern w:val="0"/>
            <w:u w:val="single"/>
            <w14:ligatures w14:val="none"/>
          </w:rPr>
          <w:t xml:space="preserve">If We Have </w:t>
        </w:r>
        <w:proofErr w:type="gramStart"/>
        <w:r w:rsidRPr="004B1960">
          <w:rPr>
            <w:rFonts w:ascii="Arial" w:eastAsia="Times New Roman" w:hAnsi="Arial" w:cs="Arial"/>
            <w:b/>
            <w:bCs/>
            <w:color w:val="784384"/>
            <w:kern w:val="0"/>
            <w:u w:val="single"/>
            <w14:ligatures w14:val="none"/>
          </w:rPr>
          <w:t>A</w:t>
        </w:r>
        <w:proofErr w:type="gramEnd"/>
        <w:r w:rsidRPr="004B1960">
          <w:rPr>
            <w:rFonts w:ascii="Arial" w:eastAsia="Times New Roman" w:hAnsi="Arial" w:cs="Arial"/>
            <w:b/>
            <w:bCs/>
            <w:color w:val="784384"/>
            <w:kern w:val="0"/>
            <w:u w:val="single"/>
            <w14:ligatures w14:val="none"/>
          </w:rPr>
          <w:t xml:space="preserve"> War: Stock Unsweetened Cocoa</w:t>
        </w:r>
      </w:hyperlink>
    </w:p>
    <w:p w14:paraId="0E6F8A0A"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hyperlink r:id="rId5" w:tgtFrame="_blank" w:history="1">
        <w:r w:rsidRPr="004B1960">
          <w:rPr>
            <w:rFonts w:ascii="Arial" w:eastAsia="Times New Roman" w:hAnsi="Arial" w:cs="Arial"/>
            <w:b/>
            <w:bCs/>
            <w:color w:val="784384"/>
            <w:kern w:val="0"/>
            <w:u w:val="single"/>
            <w14:ligatures w14:val="none"/>
          </w:rPr>
          <w:t>Chocolate: Everything You Want to Know</w:t>
        </w:r>
      </w:hyperlink>
    </w:p>
    <w:p w14:paraId="680F5854" w14:textId="77777777" w:rsidR="001D60CC" w:rsidRPr="004B1960" w:rsidRDefault="001D60CC" w:rsidP="001D60CC">
      <w:pPr>
        <w:shd w:val="clear" w:color="auto" w:fill="FFFFFF"/>
        <w:spacing w:after="0" w:line="240" w:lineRule="auto"/>
        <w:outlineLvl w:val="2"/>
        <w:rPr>
          <w:rFonts w:ascii="Arial" w:eastAsia="Times New Roman" w:hAnsi="Arial" w:cs="Arial"/>
          <w:b/>
          <w:bCs/>
          <w:color w:val="444444"/>
          <w:kern w:val="0"/>
          <w14:ligatures w14:val="none"/>
        </w:rPr>
      </w:pPr>
      <w:r w:rsidRPr="004B1960">
        <w:rPr>
          <w:rFonts w:ascii="Arial" w:eastAsia="Times New Roman" w:hAnsi="Arial" w:cs="Arial"/>
          <w:b/>
          <w:bCs/>
          <w:color w:val="444444"/>
          <w:kern w:val="0"/>
          <w14:ligatures w14:val="none"/>
        </w:rPr>
        <w:t>Sugar</w:t>
      </w:r>
    </w:p>
    <w:p w14:paraId="2FBC7F49"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The USDA’s September report lowered its 2026 and 2027 sugar projections due to production challenges, including mealybug problems in sugarcane. Sugar is one of the easiest things to store. Kept dry in airtight food-grade buckets, white sugar lasts indefinitely. Honey is another wonderful long-term sweetener to keep on hand.</w:t>
      </w:r>
    </w:p>
    <w:p w14:paraId="6D6BD527" w14:textId="77777777" w:rsidR="001D60CC" w:rsidRPr="004B1960" w:rsidRDefault="001D60CC" w:rsidP="001D60CC">
      <w:pPr>
        <w:shd w:val="clear" w:color="auto" w:fill="FFFFFF"/>
        <w:spacing w:after="0" w:line="240" w:lineRule="auto"/>
        <w:outlineLvl w:val="2"/>
        <w:rPr>
          <w:rFonts w:ascii="Arial" w:eastAsia="Times New Roman" w:hAnsi="Arial" w:cs="Arial"/>
          <w:b/>
          <w:bCs/>
          <w:color w:val="444444"/>
          <w:kern w:val="0"/>
          <w14:ligatures w14:val="none"/>
        </w:rPr>
      </w:pPr>
      <w:r w:rsidRPr="004B1960">
        <w:rPr>
          <w:rFonts w:ascii="Arial" w:eastAsia="Times New Roman" w:hAnsi="Arial" w:cs="Arial"/>
          <w:b/>
          <w:bCs/>
          <w:color w:val="444444"/>
          <w:kern w:val="0"/>
          <w14:ligatures w14:val="none"/>
        </w:rPr>
        <w:t>Canned Tomatoes</w:t>
      </w:r>
    </w:p>
    <w:p w14:paraId="5CDD3DDD"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Tomatoes are more of a slow squeeze than a shortage. Canned tomatoes, paste, and sauce depend on California’s Central Valley, which continues to face water scarcity and drought. Packaging costs are also a headwind, since steel and aluminum can prices swing with global metals markets. The tariffs on Mexican tomatoes mostly affect fresh tomatoes, not canned ones. Encouragingly, California growers and processors agreed on a 2026 contract price slightly lower than last year’s.</w:t>
      </w:r>
    </w:p>
    <w:p w14:paraId="2E9B3B80"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Buy a few extra cans each trip, rotate them based on the first-in, first-out approach, and, if you garden, put up your own tomatoes. Tomato paste and tomato powder are compact ways to store that flavor.</w:t>
      </w:r>
    </w:p>
    <w:p w14:paraId="14466CC7" w14:textId="77777777" w:rsidR="001D60CC" w:rsidRPr="004B1960" w:rsidRDefault="001D60CC" w:rsidP="001D60CC">
      <w:pPr>
        <w:shd w:val="clear" w:color="auto" w:fill="FFFFFF"/>
        <w:spacing w:after="0" w:line="240" w:lineRule="auto"/>
        <w:outlineLvl w:val="2"/>
        <w:rPr>
          <w:rFonts w:ascii="Arial" w:eastAsia="Times New Roman" w:hAnsi="Arial" w:cs="Arial"/>
          <w:b/>
          <w:bCs/>
          <w:color w:val="444444"/>
          <w:kern w:val="0"/>
          <w14:ligatures w14:val="none"/>
        </w:rPr>
      </w:pPr>
      <w:r w:rsidRPr="004B1960">
        <w:rPr>
          <w:rFonts w:ascii="Arial" w:eastAsia="Times New Roman" w:hAnsi="Arial" w:cs="Arial"/>
          <w:b/>
          <w:bCs/>
          <w:color w:val="444444"/>
          <w:kern w:val="0"/>
          <w14:ligatures w14:val="none"/>
        </w:rPr>
        <w:t>Specialty Spices: Cumin, Garlic, and Pepper</w:t>
      </w:r>
    </w:p>
    <w:p w14:paraId="6CC7C883"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Your scratch cooking runs on these. India’s spring cumin harvest was expected to be smaller after a nearly 14 percent cut in acreage; garlic has had a hard growing season in China and southern Europe; and black pepper output fell by as much as 20 percent in 2025. McCormick said additional price increases would begin in February, and other seasoning companies cited garlic and pepper costs as well. One fair note: a June market report expected cumin prices to stay relatively stable in the near term because carryover stocks are healthy.</w:t>
      </w:r>
    </w:p>
    <w:p w14:paraId="47642899"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Whole spices last much longer than ground. Stock whole cumin seed and whole peppercorns in airtight jars, and grind as needed. You can also dehydrate your own garlic into powder or flakes.</w:t>
      </w:r>
    </w:p>
    <w:p w14:paraId="68765BB5"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hyperlink r:id="rId6" w:tgtFrame="_blank" w:history="1">
        <w:r w:rsidRPr="004B1960">
          <w:rPr>
            <w:rFonts w:ascii="Arial" w:eastAsia="Times New Roman" w:hAnsi="Arial" w:cs="Arial"/>
            <w:b/>
            <w:bCs/>
            <w:color w:val="784384"/>
            <w:kern w:val="0"/>
            <w:u w:val="single"/>
            <w14:ligatures w14:val="none"/>
          </w:rPr>
          <w:t>Spices: The Best Ones to Stock</w:t>
        </w:r>
      </w:hyperlink>
    </w:p>
    <w:p w14:paraId="1FA91EB3" w14:textId="77777777" w:rsidR="001D60CC" w:rsidRPr="004B1960" w:rsidRDefault="001D60CC" w:rsidP="001D60CC">
      <w:pPr>
        <w:shd w:val="clear" w:color="auto" w:fill="FFFFFF"/>
        <w:spacing w:after="0" w:line="240" w:lineRule="auto"/>
        <w:outlineLvl w:val="2"/>
        <w:rPr>
          <w:rFonts w:ascii="Arial" w:eastAsia="Times New Roman" w:hAnsi="Arial" w:cs="Arial"/>
          <w:b/>
          <w:bCs/>
          <w:color w:val="444444"/>
          <w:kern w:val="0"/>
          <w14:ligatures w14:val="none"/>
        </w:rPr>
      </w:pPr>
      <w:r w:rsidRPr="004B1960">
        <w:rPr>
          <w:rFonts w:ascii="Arial" w:eastAsia="Times New Roman" w:hAnsi="Arial" w:cs="Arial"/>
          <w:b/>
          <w:bCs/>
          <w:color w:val="444444"/>
          <w:kern w:val="0"/>
          <w14:ligatures w14:val="none"/>
        </w:rPr>
        <w:t>Wheat, Flour, Rice, and Corn</w:t>
      </w:r>
    </w:p>
    <w:p w14:paraId="360B7ABE"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lastRenderedPageBreak/>
        <w:t xml:space="preserve">Here’s where the news is mixed, and where you can be strategic. The September USDA report left wheat supplies largely unchanged and raised global rice supplies. That means wheat and rice are calm right now, and calm is the best time to fill your buckets. Corn is the one to watch. U.S. corn production was reduced by 213 million bushels due to lower yields. Corn prices rallied to </w:t>
      </w:r>
      <w:proofErr w:type="gramStart"/>
      <w:r w:rsidRPr="004B1960">
        <w:rPr>
          <w:rFonts w:ascii="Arial" w:eastAsia="Times New Roman" w:hAnsi="Arial" w:cs="Arial"/>
          <w:color w:val="444444"/>
          <w:kern w:val="0"/>
          <w14:ligatures w14:val="none"/>
        </w:rPr>
        <w:t>three year</w:t>
      </w:r>
      <w:proofErr w:type="gramEnd"/>
      <w:r w:rsidRPr="004B1960">
        <w:rPr>
          <w:rFonts w:ascii="Arial" w:eastAsia="Times New Roman" w:hAnsi="Arial" w:cs="Arial"/>
          <w:color w:val="444444"/>
          <w:kern w:val="0"/>
          <w14:ligatures w14:val="none"/>
        </w:rPr>
        <w:t xml:space="preserve"> highs before pulling back a bit.</w:t>
      </w:r>
    </w:p>
    <w:p w14:paraId="717089F6"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Wheat berries and white rice store for decades in Mylar bags with oxygen absorbers inside sealed buckets. Whole wheat flour contains natural oils and doesn’t keep as long, so buy berries and grind them fresh, or rotate the flour quickly. For corn, think popcorn kernels, whole dent corn, and cornmeal.</w:t>
      </w:r>
    </w:p>
    <w:p w14:paraId="05699264" w14:textId="77777777" w:rsidR="001D60CC" w:rsidRPr="004B1960" w:rsidRDefault="001D60CC" w:rsidP="001D60CC">
      <w:pPr>
        <w:shd w:val="clear" w:color="auto" w:fill="FFFFFF"/>
        <w:spacing w:after="0" w:line="240" w:lineRule="auto"/>
        <w:outlineLvl w:val="2"/>
        <w:rPr>
          <w:rFonts w:ascii="Arial" w:eastAsia="Times New Roman" w:hAnsi="Arial" w:cs="Arial"/>
          <w:b/>
          <w:bCs/>
          <w:color w:val="444444"/>
          <w:kern w:val="0"/>
          <w14:ligatures w14:val="none"/>
        </w:rPr>
      </w:pPr>
      <w:r w:rsidRPr="004B1960">
        <w:rPr>
          <w:rFonts w:ascii="Arial" w:eastAsia="Times New Roman" w:hAnsi="Arial" w:cs="Arial"/>
          <w:b/>
          <w:bCs/>
          <w:color w:val="444444"/>
          <w:kern w:val="0"/>
          <w14:ligatures w14:val="none"/>
        </w:rPr>
        <w:t>Aluminum Foil</w:t>
      </w:r>
    </w:p>
    <w:p w14:paraId="3E21A8B8"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It’s a small item with a big kitchen job. Tariffs on imported aluminum rose from 25 to 50 percent in June 2025, and aluminum prices climbed substantially through the year. Missile strikes on smelters in the Middle East, plus historically low inventories, further tightened supplies.</w:t>
      </w:r>
    </w:p>
    <w:p w14:paraId="2C5282FF" w14:textId="5089410A"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Pick up a few extra rolls of heavy-duty foil and stretch what you have. Reusable lids, parchment paper, and cast iron all reduce the amount of foil you use.</w:t>
      </w:r>
    </w:p>
    <w:p w14:paraId="7478368B" w14:textId="77777777"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hyperlink r:id="rId7" w:tgtFrame="_blank" w:history="1">
        <w:r w:rsidRPr="004B1960">
          <w:rPr>
            <w:rFonts w:ascii="Arial" w:eastAsia="Times New Roman" w:hAnsi="Arial" w:cs="Arial"/>
            <w:b/>
            <w:bCs/>
            <w:color w:val="784384"/>
            <w:kern w:val="0"/>
            <w:u w:val="single"/>
            <w14:ligatures w14:val="none"/>
          </w:rPr>
          <w:t>20 Reasons Why We Need Aluminum Foil</w:t>
        </w:r>
      </w:hyperlink>
    </w:p>
    <w:p w14:paraId="42D15E65" w14:textId="77777777" w:rsidR="001D60CC" w:rsidRPr="004B1960" w:rsidRDefault="001D60CC" w:rsidP="001D60CC">
      <w:pPr>
        <w:shd w:val="clear" w:color="auto" w:fill="FFFFFF"/>
        <w:spacing w:after="0" w:line="240" w:lineRule="auto"/>
        <w:outlineLvl w:val="2"/>
        <w:rPr>
          <w:rFonts w:ascii="Arial" w:eastAsia="Times New Roman" w:hAnsi="Arial" w:cs="Arial"/>
          <w:b/>
          <w:bCs/>
          <w:color w:val="444444"/>
          <w:kern w:val="0"/>
          <w14:ligatures w14:val="none"/>
        </w:rPr>
      </w:pPr>
      <w:r w:rsidRPr="004B1960">
        <w:rPr>
          <w:rFonts w:ascii="Arial" w:eastAsia="Times New Roman" w:hAnsi="Arial" w:cs="Arial"/>
          <w:b/>
          <w:bCs/>
          <w:color w:val="444444"/>
          <w:kern w:val="0"/>
          <w14:ligatures w14:val="none"/>
        </w:rPr>
        <w:t>A Prepared Family’s Plan</w:t>
      </w:r>
    </w:p>
    <w:p w14:paraId="751F11BE" w14:textId="09855A74" w:rsidR="001D60CC" w:rsidRPr="004B1960" w:rsidRDefault="001D60CC" w:rsidP="001D60CC">
      <w:pPr>
        <w:shd w:val="clear" w:color="auto" w:fill="FFFFFF"/>
        <w:spacing w:after="0" w:line="240" w:lineRule="auto"/>
        <w:rPr>
          <w:rFonts w:ascii="Arial" w:eastAsia="Times New Roman" w:hAnsi="Arial" w:cs="Arial"/>
          <w:color w:val="444444"/>
          <w:kern w:val="0"/>
          <w14:ligatures w14:val="none"/>
        </w:rPr>
      </w:pPr>
      <w:r w:rsidRPr="004B1960">
        <w:rPr>
          <w:rFonts w:ascii="Arial" w:eastAsia="Times New Roman" w:hAnsi="Arial" w:cs="Arial"/>
          <w:color w:val="444444"/>
          <w:kern w:val="0"/>
          <w14:ligatures w14:val="none"/>
        </w:rPr>
        <w:t>Buy one or two extras of these items each shopping trip instead of a giant one-time haul. Store them well, label the dates, and rotate. Prioritize the ones with real availability and price squeezes, like beef, spices, and sugar, and take advantage of the calm items, like rice and wheat. Prices can change, so stay flexible. A stocked pantry isn’t about fear. It’s about peace of mind and being able to bless a neighbor when they need it.</w:t>
      </w:r>
    </w:p>
    <w:p w14:paraId="46D4B948" w14:textId="77777777" w:rsidR="00126D0C" w:rsidRPr="004B1960" w:rsidRDefault="00126D0C" w:rsidP="001D60CC">
      <w:pPr>
        <w:spacing w:after="0"/>
        <w:rPr>
          <w:rFonts w:ascii="Arial" w:hAnsi="Arial" w:cs="Arial"/>
        </w:rPr>
      </w:pPr>
    </w:p>
    <w:sectPr w:rsidR="00126D0C" w:rsidRPr="004B1960" w:rsidSect="001D60C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0CC"/>
    <w:rsid w:val="00126D0C"/>
    <w:rsid w:val="001D60CC"/>
    <w:rsid w:val="00276D5B"/>
    <w:rsid w:val="004B1960"/>
    <w:rsid w:val="00A32B93"/>
    <w:rsid w:val="00D55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FA0B"/>
  <w15:chartTrackingRefBased/>
  <w15:docId w15:val="{35DBCFCC-3D76-4A33-A924-0B6F6A56D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0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0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0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0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0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0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0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0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0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0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0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0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0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0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0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0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0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0CC"/>
    <w:rPr>
      <w:rFonts w:eastAsiaTheme="majorEastAsia" w:cstheme="majorBidi"/>
      <w:color w:val="272727" w:themeColor="text1" w:themeTint="D8"/>
    </w:rPr>
  </w:style>
  <w:style w:type="paragraph" w:styleId="Title">
    <w:name w:val="Title"/>
    <w:basedOn w:val="Normal"/>
    <w:next w:val="Normal"/>
    <w:link w:val="TitleChar"/>
    <w:uiPriority w:val="10"/>
    <w:qFormat/>
    <w:rsid w:val="001D60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0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0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0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0CC"/>
    <w:pPr>
      <w:spacing w:before="160"/>
      <w:jc w:val="center"/>
    </w:pPr>
    <w:rPr>
      <w:i/>
      <w:iCs/>
      <w:color w:val="404040" w:themeColor="text1" w:themeTint="BF"/>
    </w:rPr>
  </w:style>
  <w:style w:type="character" w:customStyle="1" w:styleId="QuoteChar">
    <w:name w:val="Quote Char"/>
    <w:basedOn w:val="DefaultParagraphFont"/>
    <w:link w:val="Quote"/>
    <w:uiPriority w:val="29"/>
    <w:rsid w:val="001D60CC"/>
    <w:rPr>
      <w:i/>
      <w:iCs/>
      <w:color w:val="404040" w:themeColor="text1" w:themeTint="BF"/>
    </w:rPr>
  </w:style>
  <w:style w:type="paragraph" w:styleId="ListParagraph">
    <w:name w:val="List Paragraph"/>
    <w:basedOn w:val="Normal"/>
    <w:uiPriority w:val="34"/>
    <w:qFormat/>
    <w:rsid w:val="001D60CC"/>
    <w:pPr>
      <w:ind w:left="720"/>
      <w:contextualSpacing/>
    </w:pPr>
  </w:style>
  <w:style w:type="character" w:styleId="IntenseEmphasis">
    <w:name w:val="Intense Emphasis"/>
    <w:basedOn w:val="DefaultParagraphFont"/>
    <w:uiPriority w:val="21"/>
    <w:qFormat/>
    <w:rsid w:val="001D60CC"/>
    <w:rPr>
      <w:i/>
      <w:iCs/>
      <w:color w:val="0F4761" w:themeColor="accent1" w:themeShade="BF"/>
    </w:rPr>
  </w:style>
  <w:style w:type="paragraph" w:styleId="IntenseQuote">
    <w:name w:val="Intense Quote"/>
    <w:basedOn w:val="Normal"/>
    <w:next w:val="Normal"/>
    <w:link w:val="IntenseQuoteChar"/>
    <w:uiPriority w:val="30"/>
    <w:qFormat/>
    <w:rsid w:val="001D60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0CC"/>
    <w:rPr>
      <w:i/>
      <w:iCs/>
      <w:color w:val="0F4761" w:themeColor="accent1" w:themeShade="BF"/>
    </w:rPr>
  </w:style>
  <w:style w:type="character" w:styleId="IntenseReference">
    <w:name w:val="Intense Reference"/>
    <w:basedOn w:val="DefaultParagraphFont"/>
    <w:uiPriority w:val="32"/>
    <w:qFormat/>
    <w:rsid w:val="001D60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oodstoragemoms.com/20-reasons-need-aluminum-foil-every-da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odstoragemoms.com/spices-the-best-ones-to-stock/" TargetMode="External"/><Relationship Id="rId5" Type="http://schemas.openxmlformats.org/officeDocument/2006/relationships/hyperlink" Target="https://www.foodstoragemoms.com/chocolate-everything-you-want-to-know/" TargetMode="External"/><Relationship Id="rId4" Type="http://schemas.openxmlformats.org/officeDocument/2006/relationships/hyperlink" Target="https://www.foodstoragemoms.com/if-we-have-a-war-stock-unsweetened-cocoa/"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889</Words>
  <Characters>5071</Characters>
  <Application>Microsoft Office Word</Application>
  <DocSecurity>0</DocSecurity>
  <Lines>42</Lines>
  <Paragraphs>11</Paragraphs>
  <ScaleCrop>false</ScaleCrop>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2</cp:revision>
  <dcterms:created xsi:type="dcterms:W3CDTF">2026-09-21T21:24:00Z</dcterms:created>
  <dcterms:modified xsi:type="dcterms:W3CDTF">2026-09-21T22:51:00Z</dcterms:modified>
</cp:coreProperties>
</file>