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2382" w14:textId="77777777" w:rsidR="0037711B" w:rsidRPr="0037711B" w:rsidRDefault="0037711B" w:rsidP="0037711B">
      <w:pPr>
        <w:shd w:val="clear" w:color="auto" w:fill="FFFFFF"/>
        <w:spacing w:after="0" w:line="240" w:lineRule="auto"/>
        <w:outlineLvl w:val="1"/>
        <w:rPr>
          <w:rFonts w:ascii="Georgia" w:eastAsia="Times New Roman" w:hAnsi="Georgia" w:cs="Times New Roman"/>
          <w:b/>
          <w:bCs/>
          <w:color w:val="444444"/>
          <w:kern w:val="0"/>
          <w:sz w:val="28"/>
          <w:szCs w:val="28"/>
          <w14:ligatures w14:val="none"/>
        </w:rPr>
      </w:pPr>
      <w:r w:rsidRPr="0037711B">
        <w:rPr>
          <w:rFonts w:ascii="Georgia" w:eastAsia="Times New Roman" w:hAnsi="Georgia" w:cs="Times New Roman"/>
          <w:b/>
          <w:bCs/>
          <w:color w:val="444444"/>
          <w:kern w:val="0"/>
          <w:sz w:val="28"/>
          <w:szCs w:val="28"/>
          <w14:ligatures w14:val="none"/>
        </w:rPr>
        <w:t xml:space="preserve">Please Stock Up </w:t>
      </w:r>
      <w:proofErr w:type="gramStart"/>
      <w:r w:rsidRPr="0037711B">
        <w:rPr>
          <w:rFonts w:ascii="Georgia" w:eastAsia="Times New Roman" w:hAnsi="Georgia" w:cs="Times New Roman"/>
          <w:b/>
          <w:bCs/>
          <w:color w:val="444444"/>
          <w:kern w:val="0"/>
          <w:sz w:val="28"/>
          <w:szCs w:val="28"/>
          <w14:ligatures w14:val="none"/>
        </w:rPr>
        <w:t>On</w:t>
      </w:r>
      <w:proofErr w:type="gramEnd"/>
      <w:r w:rsidRPr="0037711B">
        <w:rPr>
          <w:rFonts w:ascii="Georgia" w:eastAsia="Times New Roman" w:hAnsi="Georgia" w:cs="Times New Roman"/>
          <w:b/>
          <w:bCs/>
          <w:color w:val="444444"/>
          <w:kern w:val="0"/>
          <w:sz w:val="28"/>
          <w:szCs w:val="28"/>
          <w14:ligatures w14:val="none"/>
        </w:rPr>
        <w:t xml:space="preserve"> Canned Goods ASAP</w:t>
      </w:r>
    </w:p>
    <w:p w14:paraId="53EA22D8" w14:textId="77777777" w:rsidR="0037711B" w:rsidRPr="0037711B" w:rsidRDefault="0037711B" w:rsidP="0037711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Farmers Are Selling Their Farms and Walking Away</w:t>
      </w:r>
    </w:p>
    <w:p w14:paraId="58479288" w14:textId="6F351749"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The backbone of America’s food supply, the family farmer, is in serious trouble. According to the USDA Land in Farms report, the number of United States farms shrank by 15,000 in 2025 alone, bringing the total to just 1.865 million. Every single state either lost farms or held </w:t>
      </w:r>
      <w:r w:rsidRPr="0037711B">
        <w:rPr>
          <w:rFonts w:ascii="Trebuchet MS" w:eastAsia="Times New Roman" w:hAnsi="Trebuchet MS" w:cs="Times New Roman"/>
          <w:color w:val="444444"/>
          <w:kern w:val="0"/>
          <w:sz w:val="22"/>
          <w:szCs w:val="22"/>
          <w14:ligatures w14:val="none"/>
        </w:rPr>
        <w:t>flats</w:t>
      </w:r>
      <w:r w:rsidRPr="0037711B">
        <w:rPr>
          <w:rFonts w:ascii="Trebuchet MS" w:eastAsia="Times New Roman" w:hAnsi="Trebuchet MS" w:cs="Times New Roman"/>
          <w:color w:val="444444"/>
          <w:kern w:val="0"/>
          <w:sz w:val="22"/>
          <w:szCs w:val="22"/>
          <w14:ligatures w14:val="none"/>
        </w:rPr>
        <w:t xml:space="preserve">. Not one state gained farms. Texas, the state with the most farms in the country, lost 2,000 operations in a single year. In the Midwest, Minnesota lost 1,300 farms, while Iowa, Indiana, and Illinois each lost </w:t>
      </w:r>
      <w:r w:rsidRPr="0037711B">
        <w:rPr>
          <w:rFonts w:ascii="Trebuchet MS" w:eastAsia="Times New Roman" w:hAnsi="Trebuchet MS" w:cs="Times New Roman"/>
          <w:color w:val="444444"/>
          <w:kern w:val="0"/>
          <w:sz w:val="22"/>
          <w:szCs w:val="22"/>
          <w14:ligatures w14:val="none"/>
        </w:rPr>
        <w:t>hundred</w:t>
      </w:r>
      <w:r w:rsidRPr="0037711B">
        <w:rPr>
          <w:rFonts w:ascii="Trebuchet MS" w:eastAsia="Times New Roman" w:hAnsi="Trebuchet MS" w:cs="Times New Roman"/>
          <w:color w:val="444444"/>
          <w:kern w:val="0"/>
          <w:sz w:val="22"/>
          <w:szCs w:val="22"/>
          <w14:ligatures w14:val="none"/>
        </w:rPr>
        <w:t xml:space="preserve"> more.</w:t>
      </w:r>
    </w:p>
    <w:p w14:paraId="4CCD51FC"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The American Farm Bureau Federation confirmed in early 2026 what farmers across the country already knew: America is experiencing a new farm crisis. Chapter 12 family farm bankruptcies surged by 46 percent in 2025, reaching 315 filings. That marked the second year in a row that farm bankruptcies increased. The Midwest accounted for more than a third of those bankruptcies, with a 70 percent year-over-year jump. In the Southeast, Arkansas recorded the greatest number of farm bankruptcies of any state and the largest single-year increase.</w:t>
      </w:r>
    </w:p>
    <w:p w14:paraId="7BCEFD92" w14:textId="2830F77A" w:rsidR="0037711B" w:rsidRPr="0037711B" w:rsidRDefault="0037711B" w:rsidP="0037711B">
      <w:pPr>
        <w:shd w:val="clear" w:color="auto" w:fill="FFFFFF"/>
        <w:spacing w:after="0" w:line="240" w:lineRule="auto"/>
        <w:outlineLvl w:val="3"/>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 xml:space="preserve">These Families Have Farmed </w:t>
      </w:r>
      <w:r w:rsidRPr="0037711B">
        <w:rPr>
          <w:rFonts w:ascii="Georgia" w:eastAsia="Times New Roman" w:hAnsi="Georgia" w:cs="Times New Roman"/>
          <w:b/>
          <w:bCs/>
          <w:color w:val="444444"/>
          <w:kern w:val="0"/>
          <w:sz w:val="22"/>
          <w:szCs w:val="22"/>
          <w14:ligatures w14:val="none"/>
        </w:rPr>
        <w:t>for</w:t>
      </w:r>
      <w:r w:rsidRPr="0037711B">
        <w:rPr>
          <w:rFonts w:ascii="Georgia" w:eastAsia="Times New Roman" w:hAnsi="Georgia" w:cs="Times New Roman"/>
          <w:b/>
          <w:bCs/>
          <w:color w:val="444444"/>
          <w:kern w:val="0"/>
          <w:sz w:val="22"/>
          <w:szCs w:val="22"/>
          <w14:ligatures w14:val="none"/>
        </w:rPr>
        <w:t xml:space="preserve"> Generations</w:t>
      </w:r>
    </w:p>
    <w:p w14:paraId="4EE2BFC0"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These aren’t just numbers on </w:t>
      </w:r>
      <w:proofErr w:type="gramStart"/>
      <w:r w:rsidRPr="0037711B">
        <w:rPr>
          <w:rFonts w:ascii="Trebuchet MS" w:eastAsia="Times New Roman" w:hAnsi="Trebuchet MS" w:cs="Times New Roman"/>
          <w:color w:val="444444"/>
          <w:kern w:val="0"/>
          <w:sz w:val="22"/>
          <w:szCs w:val="22"/>
          <w14:ligatures w14:val="none"/>
        </w:rPr>
        <w:t>a chart</w:t>
      </w:r>
      <w:proofErr w:type="gramEnd"/>
      <w:r w:rsidRPr="0037711B">
        <w:rPr>
          <w:rFonts w:ascii="Trebuchet MS" w:eastAsia="Times New Roman" w:hAnsi="Trebuchet MS" w:cs="Times New Roman"/>
          <w:color w:val="444444"/>
          <w:kern w:val="0"/>
          <w:sz w:val="22"/>
          <w:szCs w:val="22"/>
          <w14:ligatures w14:val="none"/>
        </w:rPr>
        <w:t>. These are families who farmed for generations, deciding they could no longer continue. Farmers who once fed entire communities are being forced to choose between restructuring debt and shutting down entirely. When a family farm closes, that land is often absorbed by a larger corporate operation, shrinking the diversity and resilience of the food system everyone depends on.</w:t>
      </w:r>
    </w:p>
    <w:p w14:paraId="6BE31060"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Farm Aid, which has been tracking the crisis in real time, reports that in the first quarter of 2026, conditions show no sign of easing. High production costs, volatile tariffs, declining commodity prices, and drastic cuts to federal farm programs have hit farmers from every direction at once. A September 2025 survey found that 46 percent of United States farmers believed they were on the brink of a farm crisis, and 93 percent of lenders expected farm debt to continue rising into 2026.</w:t>
      </w:r>
    </w:p>
    <w:p w14:paraId="00F814BC" w14:textId="77777777" w:rsidR="0037711B" w:rsidRPr="0037711B" w:rsidRDefault="0037711B" w:rsidP="0037711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Farmers Can’t Afford to Grow Vegetables</w:t>
      </w:r>
    </w:p>
    <w:p w14:paraId="48402C77" w14:textId="122160BC"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Even farmers who haven’t filed for bankruptcy are making painful cuts to what they plant and how much they plant. Iowa State University estimated the cost to produce a single bushel of corn in 2026 at $4.33, while cash prices for farmers across Iowa averaged only $4.11 per bushel. That means farmers are losing money on every bushel they </w:t>
      </w:r>
      <w:r w:rsidRPr="0037711B">
        <w:rPr>
          <w:rFonts w:ascii="Trebuchet MS" w:eastAsia="Times New Roman" w:hAnsi="Trebuchet MS" w:cs="Times New Roman"/>
          <w:color w:val="444444"/>
          <w:kern w:val="0"/>
          <w:sz w:val="22"/>
          <w:szCs w:val="22"/>
          <w14:ligatures w14:val="none"/>
        </w:rPr>
        <w:t>grow and</w:t>
      </w:r>
      <w:r w:rsidRPr="0037711B">
        <w:rPr>
          <w:rFonts w:ascii="Trebuchet MS" w:eastAsia="Times New Roman" w:hAnsi="Trebuchet MS" w:cs="Times New Roman"/>
          <w:color w:val="444444"/>
          <w:kern w:val="0"/>
          <w:sz w:val="22"/>
          <w:szCs w:val="22"/>
          <w14:ligatures w14:val="none"/>
        </w:rPr>
        <w:t xml:space="preserve"> have been doing so for four consecutive years.</w:t>
      </w:r>
    </w:p>
    <w:p w14:paraId="60F6A599"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Fertilizer costs spiked sharply during the 2026 planting season, with urea prices rising 30 percent due to disruptions in global nitrogen supply chains. Diesel fuel, which farmers use between two and six gallons per acre every growing season, hit a national average of $4.92 per gallon in March 2026, up from $3.59 per gallon just one year earlier. Seed costs for corn have risen 660 percent since 1990, more than double the overall increase in farm production costs over that same period.</w:t>
      </w:r>
    </w:p>
    <w:p w14:paraId="713BD81D"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When asked what changes they planned for 2026 due to economic pressure, farmers responded clearly: 61 percent said they would delay purchasing equipment, 36 percent said they would reduce fertilizer use, and 33 percent said they would cut other inputs. Less fertilizer and fewer inputs mean smaller harvests. Smaller harvests mean less food moving through the system toward your grocery store.</w:t>
      </w:r>
    </w:p>
    <w:p w14:paraId="1FDEC234"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Off-farm income now makes up about 80 percent of the average family farm household’s income in 2025, up from 53 percent in 1960. More than 60 percent of farm operators worked off the farm in 2022. These are people who farm because they love it and because it’s their family’s legacy, not because it supports them financially. Many are one bad season away from selling.</w:t>
      </w:r>
    </w:p>
    <w:p w14:paraId="3FCD0D7F" w14:textId="77777777" w:rsidR="0037711B" w:rsidRPr="0037711B" w:rsidRDefault="0037711B" w:rsidP="0037711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Frozen Tree Blooms Are Wiping Out Fruit Crops</w:t>
      </w:r>
    </w:p>
    <w:p w14:paraId="388B9B5A" w14:textId="3FE49D2E"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In spring 2026, a severe freeze swept through major fruit-growing regions, causing devastating damage. On the morning of April 21, 2026, the Hudson Valley and the entire Northeast experienced a hard frost that significantly damaged orchards and vineyards across the region. Bruce Brittain, owner of Rose Hill Farm in Red Hook, New York, told reporters </w:t>
      </w:r>
      <w:r>
        <w:rPr>
          <w:rFonts w:ascii="Trebuchet MS" w:eastAsia="Times New Roman" w:hAnsi="Trebuchet MS" w:cs="Times New Roman"/>
          <w:color w:val="444444"/>
          <w:kern w:val="0"/>
          <w:sz w:val="22"/>
          <w:szCs w:val="22"/>
          <w14:ligatures w14:val="none"/>
        </w:rPr>
        <w:t>is anticipation of</w:t>
      </w:r>
      <w:r w:rsidRPr="0037711B">
        <w:rPr>
          <w:rFonts w:ascii="Trebuchet MS" w:eastAsia="Times New Roman" w:hAnsi="Trebuchet MS" w:cs="Times New Roman"/>
          <w:color w:val="444444"/>
          <w:kern w:val="0"/>
          <w:sz w:val="22"/>
          <w:szCs w:val="22"/>
          <w14:ligatures w14:val="none"/>
        </w:rPr>
        <w:t xml:space="preserve"> a total or near-total loss of the entire 2026 fruit crop.</w:t>
      </w:r>
    </w:p>
    <w:p w14:paraId="5ED399D8" w14:textId="2588BE20"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The most damaged crops included peaches, cherries, apples, grapes, and pears, in that order. </w:t>
      </w:r>
      <w:proofErr w:type="gramStart"/>
      <w:r w:rsidRPr="0037711B">
        <w:rPr>
          <w:rFonts w:ascii="Trebuchet MS" w:eastAsia="Times New Roman" w:hAnsi="Trebuchet MS" w:cs="Times New Roman"/>
          <w:color w:val="444444"/>
          <w:kern w:val="0"/>
          <w:sz w:val="22"/>
          <w:szCs w:val="22"/>
          <w14:ligatures w14:val="none"/>
        </w:rPr>
        <w:t>Early-ripening</w:t>
      </w:r>
      <w:proofErr w:type="gramEnd"/>
      <w:r w:rsidRPr="0037711B">
        <w:rPr>
          <w:rFonts w:ascii="Trebuchet MS" w:eastAsia="Times New Roman" w:hAnsi="Trebuchet MS" w:cs="Times New Roman"/>
          <w:color w:val="444444"/>
          <w:kern w:val="0"/>
          <w:sz w:val="22"/>
          <w:szCs w:val="22"/>
          <w14:ligatures w14:val="none"/>
        </w:rPr>
        <w:t xml:space="preserve"> apple varieties were hit the hardest. In Virginia, extension specialists described the damage to orchards around Winchester as unprecedented in at least eight years, with some growers reporting an almost complete wipeout of certain apple and peach varieties after temperatures plunged below forecast April 8.</w:t>
      </w:r>
    </w:p>
    <w:p w14:paraId="76C1DE9D" w14:textId="77777777" w:rsidR="0037711B" w:rsidRPr="0037711B" w:rsidRDefault="0037711B" w:rsidP="0037711B">
      <w:pPr>
        <w:shd w:val="clear" w:color="auto" w:fill="FFFFFF"/>
        <w:spacing w:after="0" w:line="240" w:lineRule="auto"/>
        <w:outlineLvl w:val="3"/>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Check these Temperatures</w:t>
      </w:r>
    </w:p>
    <w:p w14:paraId="06862380"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This matters because of how fruit tree damage works scientifically. When temperatures drop to 28 degrees Fahrenheit during the bloom period, roughly 10 percent of flowers die. At 24 degrees Fahrenheit, approximately 90 percent of flowers die. No flower means no fruit. For small fruits like cherries and blueberries, even a moderate freeze can eliminate the entire year’s yield because large numbers of small fruit are needed for a viable crop.</w:t>
      </w:r>
    </w:p>
    <w:p w14:paraId="630C9FB8"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lastRenderedPageBreak/>
        <w:t>Frost damage in 2026 is already tightening the outlook for fresh fruit and processing supplies for the rest of the year. For apples, peaches, and grapes, reduced availability affects not just fresh sales but also juice, concentrates, canned fruit, and food processing that relies on a consistent supply of fruit. Industry analysts noted that regions like the Mid-Atlantic will become net buyers of fruit rather than surplus suppliers, raising costs for downstream food manufacturers and ultimately for you at the grocery store.</w:t>
      </w:r>
    </w:p>
    <w:p w14:paraId="765834DA"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As climate patterns become less predictable, these late-season </w:t>
      </w:r>
      <w:proofErr w:type="gramStart"/>
      <w:r w:rsidRPr="0037711B">
        <w:rPr>
          <w:rFonts w:ascii="Trebuchet MS" w:eastAsia="Times New Roman" w:hAnsi="Trebuchet MS" w:cs="Times New Roman"/>
          <w:color w:val="444444"/>
          <w:kern w:val="0"/>
          <w:sz w:val="22"/>
          <w:szCs w:val="22"/>
          <w14:ligatures w14:val="none"/>
        </w:rPr>
        <w:t>freezes</w:t>
      </w:r>
      <w:proofErr w:type="gramEnd"/>
      <w:r w:rsidRPr="0037711B">
        <w:rPr>
          <w:rFonts w:ascii="Trebuchet MS" w:eastAsia="Times New Roman" w:hAnsi="Trebuchet MS" w:cs="Times New Roman"/>
          <w:color w:val="444444"/>
          <w:kern w:val="0"/>
          <w:sz w:val="22"/>
          <w:szCs w:val="22"/>
          <w14:ligatures w14:val="none"/>
        </w:rPr>
        <w:t xml:space="preserve"> are likely to continue. The Arctic warming phenomenon pushes cold air southward in ways that are harder to forecast, leaving orchards vulnerable even when growers believe the frost season has passed.</w:t>
      </w:r>
    </w:p>
    <w:p w14:paraId="30F07553" w14:textId="77777777" w:rsidR="0037711B" w:rsidRPr="0037711B" w:rsidRDefault="0037711B" w:rsidP="0037711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Food Processing Centers Are Closing</w:t>
      </w:r>
    </w:p>
    <w:p w14:paraId="13D1BACF"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The American food processing industry is quietly shrinking at a time when it can least afford to. Del Monte Foods shut its cannery in Modesto, California, in early 2026, eliminating 600 full-time jobs and up to 900 seasonal positions. That single closure removed a major processing hub for American-grown produce from the supply chain.</w:t>
      </w:r>
    </w:p>
    <w:p w14:paraId="6FF85FE1"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Tyson Foods announced the closure of its beef processing plant in Lexington, Nebraska, converted its Amarillo, Texas, beef facility to a single shift, and planned to close its prepared foods plant in Rome, Georgia. General Mills closed its pizza crust manufacturing facility. These aren’t small operations. They’re major links in the chain between farm fields and family dinner tables.</w:t>
      </w:r>
    </w:p>
    <w:p w14:paraId="26831BEC"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When processing plants close, the food that farmers do manage to grow has fewer places to go. This creates a bottleneck that isn’t immediately visible. Farms keep producing, but slowly and less efficiently, and the effects don’t always show up immediately on store shelves. Over time, however, fewer processing centers mean less food reaches families, especially during disruptions.</w:t>
      </w:r>
    </w:p>
    <w:p w14:paraId="0ED2F6D7" w14:textId="77777777" w:rsidR="0037711B" w:rsidRPr="0037711B" w:rsidRDefault="0037711B" w:rsidP="0037711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The Shortage of Cans Is a Hidden Crisis</w:t>
      </w:r>
    </w:p>
    <w:p w14:paraId="4E54623B"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Here’s something most families have never heard about, and it’s one of the most important pieces of the puzzle: there are very few places left in the United States that can </w:t>
      </w:r>
      <w:proofErr w:type="gramStart"/>
      <w:r w:rsidRPr="0037711B">
        <w:rPr>
          <w:rFonts w:ascii="Trebuchet MS" w:eastAsia="Times New Roman" w:hAnsi="Trebuchet MS" w:cs="Times New Roman"/>
          <w:color w:val="444444"/>
          <w:kern w:val="0"/>
          <w:sz w:val="22"/>
          <w:szCs w:val="22"/>
          <w14:ligatures w14:val="none"/>
        </w:rPr>
        <w:t>actually make</w:t>
      </w:r>
      <w:proofErr w:type="gramEnd"/>
      <w:r w:rsidRPr="0037711B">
        <w:rPr>
          <w:rFonts w:ascii="Trebuchet MS" w:eastAsia="Times New Roman" w:hAnsi="Trebuchet MS" w:cs="Times New Roman"/>
          <w:color w:val="444444"/>
          <w:kern w:val="0"/>
          <w:sz w:val="22"/>
          <w:szCs w:val="22"/>
          <w14:ligatures w14:val="none"/>
        </w:rPr>
        <w:t xml:space="preserve"> the cans needed to package food.</w:t>
      </w:r>
    </w:p>
    <w:p w14:paraId="16496041"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The Can Manufacturers Institute has reported that only three domestic tin mill lines remain open across the country. Three. The rest of the country’s canned food supply depends on imported steel and aluminum, both of which are now subject to significant tariffs.</w:t>
      </w:r>
    </w:p>
    <w:p w14:paraId="17FE69E5" w14:textId="77777777" w:rsidR="0037711B" w:rsidRPr="0037711B" w:rsidRDefault="0037711B" w:rsidP="0037711B">
      <w:pPr>
        <w:shd w:val="clear" w:color="auto" w:fill="FFFFFF"/>
        <w:spacing w:after="0" w:line="240" w:lineRule="auto"/>
        <w:outlineLvl w:val="3"/>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Aluminum Tariffs</w:t>
      </w:r>
    </w:p>
    <w:p w14:paraId="16312639"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In February 2025, an executive order raised aluminum tariffs to 25 percent and removed all prior exemptions. By June 2025, those tariffs were raised again to 50 percent. According to calculations from the American Action Forum, these measures added more than $6 billion in additional annualized costs for consumers in the United States. Since tariffs account for roughly 12 percent of total canning costs, the ripple effect on canned food prices could push prices well beyond that percentage.</w:t>
      </w:r>
    </w:p>
    <w:p w14:paraId="76941CBD" w14:textId="59E5B44D"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Major food companies have already absorbed massive hits. Conagra’s CEO said inflation and tariffs would add approximately 3 percent to the cost of goods sold, translating to more than $200 million in additional costs annually in 2026. Kraft Heinz expected organic net sales to fall between 1.5 and 3.5 percent. </w:t>
      </w:r>
      <w:r w:rsidRPr="0037711B">
        <w:rPr>
          <w:rFonts w:ascii="Trebuchet MS" w:eastAsia="Times New Roman" w:hAnsi="Trebuchet MS" w:cs="Times New Roman"/>
          <w:color w:val="444444"/>
          <w:kern w:val="0"/>
          <w:sz w:val="22"/>
          <w:szCs w:val="22"/>
          <w14:ligatures w14:val="none"/>
        </w:rPr>
        <w:t>Campbells</w:t>
      </w:r>
      <w:r w:rsidRPr="0037711B">
        <w:rPr>
          <w:rFonts w:ascii="Trebuchet MS" w:eastAsia="Times New Roman" w:hAnsi="Trebuchet MS" w:cs="Times New Roman"/>
          <w:color w:val="444444"/>
          <w:kern w:val="0"/>
          <w:sz w:val="22"/>
          <w:szCs w:val="22"/>
          <w14:ligatures w14:val="none"/>
        </w:rPr>
        <w:t xml:space="preserve"> was looking at every available lever to mitigate the impact of tariffs.</w:t>
      </w:r>
    </w:p>
    <w:p w14:paraId="2B1F7C2B" w14:textId="08CBB361"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The troubling reality is that aluminum tariffs have made it more expensive to can and sell American-grown food in America than to simply import food that has already been grown and canned abroad. A union representative from the </w:t>
      </w:r>
      <w:r w:rsidRPr="0037711B">
        <w:rPr>
          <w:rFonts w:ascii="Trebuchet MS" w:eastAsia="Times New Roman" w:hAnsi="Trebuchet MS" w:cs="Times New Roman"/>
          <w:color w:val="444444"/>
          <w:kern w:val="0"/>
          <w:sz w:val="22"/>
          <w:szCs w:val="22"/>
          <w14:ligatures w14:val="none"/>
        </w:rPr>
        <w:t>now closed</w:t>
      </w:r>
      <w:r w:rsidRPr="0037711B">
        <w:rPr>
          <w:rFonts w:ascii="Trebuchet MS" w:eastAsia="Times New Roman" w:hAnsi="Trebuchet MS" w:cs="Times New Roman"/>
          <w:color w:val="444444"/>
          <w:kern w:val="0"/>
          <w:sz w:val="22"/>
          <w:szCs w:val="22"/>
          <w14:ligatures w14:val="none"/>
        </w:rPr>
        <w:t xml:space="preserve"> Del Monte plant in Modesto put it plainly: the tariff increased the cost of canned foods so much that imported canned peaches undercut domestically grown and processed peaches. A domestic cannery lost to a foreign one, and 1,500 American jobs went with it.</w:t>
      </w:r>
    </w:p>
    <w:p w14:paraId="71EB3AAF" w14:textId="77777777" w:rsidR="0037711B" w:rsidRPr="0037711B" w:rsidRDefault="0037711B" w:rsidP="0037711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 xml:space="preserve">What </w:t>
      </w:r>
      <w:proofErr w:type="gramStart"/>
      <w:r w:rsidRPr="0037711B">
        <w:rPr>
          <w:rFonts w:ascii="Georgia" w:eastAsia="Times New Roman" w:hAnsi="Georgia" w:cs="Times New Roman"/>
          <w:b/>
          <w:bCs/>
          <w:color w:val="444444"/>
          <w:kern w:val="0"/>
          <w:sz w:val="22"/>
          <w:szCs w:val="22"/>
          <w14:ligatures w14:val="none"/>
        </w:rPr>
        <w:t>the Statistics</w:t>
      </w:r>
      <w:proofErr w:type="gramEnd"/>
      <w:r w:rsidRPr="0037711B">
        <w:rPr>
          <w:rFonts w:ascii="Georgia" w:eastAsia="Times New Roman" w:hAnsi="Georgia" w:cs="Times New Roman"/>
          <w:b/>
          <w:bCs/>
          <w:color w:val="444444"/>
          <w:kern w:val="0"/>
          <w:sz w:val="22"/>
          <w:szCs w:val="22"/>
          <w14:ligatures w14:val="none"/>
        </w:rPr>
        <w:t xml:space="preserve"> Tell Us</w:t>
      </w:r>
    </w:p>
    <w:p w14:paraId="68374D33"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As mentioned above, the picture that emerges from current data is sobering:</w:t>
      </w:r>
    </w:p>
    <w:p w14:paraId="2C9980A9" w14:textId="4E5C3466"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The number of United States farms has been declining for decades, falling by 15,000 in 2025 alone. Farm bankruptcies rose 46 percent in 2025, the second consecutive year of increases. Fertilizer costs are up 30 percent in the 2026 planting season. Diesel fuel costs for farmers rose 37 percent in one year alone. The cost of </w:t>
      </w:r>
      <w:proofErr w:type="gramStart"/>
      <w:r w:rsidRPr="0037711B">
        <w:rPr>
          <w:rFonts w:ascii="Trebuchet MS" w:eastAsia="Times New Roman" w:hAnsi="Trebuchet MS" w:cs="Times New Roman"/>
          <w:color w:val="444444"/>
          <w:kern w:val="0"/>
          <w:sz w:val="22"/>
          <w:szCs w:val="22"/>
          <w14:ligatures w14:val="none"/>
        </w:rPr>
        <w:t>seed</w:t>
      </w:r>
      <w:proofErr w:type="gramEnd"/>
      <w:r w:rsidRPr="0037711B">
        <w:rPr>
          <w:rFonts w:ascii="Trebuchet MS" w:eastAsia="Times New Roman" w:hAnsi="Trebuchet MS" w:cs="Times New Roman"/>
          <w:color w:val="444444"/>
          <w:kern w:val="0"/>
          <w:sz w:val="22"/>
          <w:szCs w:val="22"/>
          <w14:ligatures w14:val="none"/>
        </w:rPr>
        <w:t xml:space="preserve"> to plant corn has risen 660 percent since 1990. Agricultural lenders expected fewer than half of the United States farm borrowers to be profitable in 2026. Growers face projected losses of approximately $44 billion from their 2025 and 2026 </w:t>
      </w:r>
      <w:r w:rsidRPr="0037711B">
        <w:rPr>
          <w:rFonts w:ascii="Trebuchet MS" w:eastAsia="Times New Roman" w:hAnsi="Trebuchet MS" w:cs="Times New Roman"/>
          <w:color w:val="444444"/>
          <w:kern w:val="0"/>
          <w:sz w:val="22"/>
          <w:szCs w:val="22"/>
          <w14:ligatures w14:val="none"/>
        </w:rPr>
        <w:t>combined crops</w:t>
      </w:r>
      <w:r w:rsidRPr="0037711B">
        <w:rPr>
          <w:rFonts w:ascii="Trebuchet MS" w:eastAsia="Times New Roman" w:hAnsi="Trebuchet MS" w:cs="Times New Roman"/>
          <w:color w:val="444444"/>
          <w:kern w:val="0"/>
          <w:sz w:val="22"/>
          <w:szCs w:val="22"/>
          <w14:ligatures w14:val="none"/>
        </w:rPr>
        <w:t>.</w:t>
      </w:r>
    </w:p>
    <w:p w14:paraId="17E992C9"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Only three domestic tin mill lines remain open in the United States. Aluminum and steel tariffs added over $6 billion in annualized costs for consumers. Del Monte’s cannery closure alone eliminated up to 1,500 jobs. A severe spring 2026 frost caused total or near-total crop losses at multiple orchards across the Northeast. Fruit crops, including peaches, cherries, and apples, face serious supply reductions </w:t>
      </w:r>
      <w:proofErr w:type="gramStart"/>
      <w:r w:rsidRPr="0037711B">
        <w:rPr>
          <w:rFonts w:ascii="Trebuchet MS" w:eastAsia="Times New Roman" w:hAnsi="Trebuchet MS" w:cs="Times New Roman"/>
          <w:color w:val="444444"/>
          <w:kern w:val="0"/>
          <w:sz w:val="22"/>
          <w:szCs w:val="22"/>
          <w14:ligatures w14:val="none"/>
        </w:rPr>
        <w:t>through</w:t>
      </w:r>
      <w:proofErr w:type="gramEnd"/>
      <w:r w:rsidRPr="0037711B">
        <w:rPr>
          <w:rFonts w:ascii="Trebuchet MS" w:eastAsia="Times New Roman" w:hAnsi="Trebuchet MS" w:cs="Times New Roman"/>
          <w:color w:val="444444"/>
          <w:kern w:val="0"/>
          <w:sz w:val="22"/>
          <w:szCs w:val="22"/>
          <w14:ligatures w14:val="none"/>
        </w:rPr>
        <w:t xml:space="preserve"> the rest of 2026. More than 2.5 million people have lost SNAP food assistance benefits since July 2025.</w:t>
      </w:r>
    </w:p>
    <w:p w14:paraId="76B0F61E"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lastRenderedPageBreak/>
        <w:t>Each of these statistics represents a link in a chain that connects your family to its food. Right now, multiple links are weakening simultaneously.</w:t>
      </w:r>
    </w:p>
    <w:p w14:paraId="7DDED993" w14:textId="77777777" w:rsidR="0037711B" w:rsidRPr="0037711B" w:rsidRDefault="0037711B" w:rsidP="0037711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What Your Family Can Do Right Now</w:t>
      </w:r>
    </w:p>
    <w:p w14:paraId="694DE631"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Stocking </w:t>
      </w:r>
      <w:proofErr w:type="gramStart"/>
      <w:r w:rsidRPr="0037711B">
        <w:rPr>
          <w:rFonts w:ascii="Trebuchet MS" w:eastAsia="Times New Roman" w:hAnsi="Trebuchet MS" w:cs="Times New Roman"/>
          <w:color w:val="444444"/>
          <w:kern w:val="0"/>
          <w:sz w:val="22"/>
          <w:szCs w:val="22"/>
          <w14:ligatures w14:val="none"/>
        </w:rPr>
        <w:t>up on</w:t>
      </w:r>
      <w:proofErr w:type="gramEnd"/>
      <w:r w:rsidRPr="0037711B">
        <w:rPr>
          <w:rFonts w:ascii="Trebuchet MS" w:eastAsia="Times New Roman" w:hAnsi="Trebuchet MS" w:cs="Times New Roman"/>
          <w:color w:val="444444"/>
          <w:kern w:val="0"/>
          <w:sz w:val="22"/>
          <w:szCs w:val="22"/>
          <w14:ligatures w14:val="none"/>
        </w:rPr>
        <w:t xml:space="preserve"> canned goods isn’t about fear. It’s about being practical and caring for the people you love. Canned foods are shelf-stable, nutritious, and often much cheaper today than they will be six months from now as tariff and shortage pressures continue to build.</w:t>
      </w:r>
    </w:p>
    <w:p w14:paraId="6C84E780"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Consider gradually building a rotating pantry of canned vegetables, fruits, beans, tomatoes, soups, meats, and fish. Look for sales and buy a few extra cans each week rather than making one large purchase. Rotate your stock by using older cans first and replacing them with new ones.</w:t>
      </w:r>
    </w:p>
    <w:p w14:paraId="41B20373" w14:textId="311A5A3B"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 xml:space="preserve">A basic emergency food supply of two to four weeks of canned goods for your household provides peace of mind during disruptions, whether that disruption is a weather event, a supply chain hiccup, a job change, or anything else life might bring. It also means you’re locked </w:t>
      </w:r>
      <w:r w:rsidRPr="0037711B">
        <w:rPr>
          <w:rFonts w:ascii="Trebuchet MS" w:eastAsia="Times New Roman" w:hAnsi="Trebuchet MS" w:cs="Times New Roman"/>
          <w:color w:val="444444"/>
          <w:kern w:val="0"/>
          <w:sz w:val="22"/>
          <w:szCs w:val="22"/>
          <w14:ligatures w14:val="none"/>
        </w:rPr>
        <w:t>in</w:t>
      </w:r>
      <w:r w:rsidRPr="0037711B">
        <w:rPr>
          <w:rFonts w:ascii="Trebuchet MS" w:eastAsia="Times New Roman" w:hAnsi="Trebuchet MS" w:cs="Times New Roman"/>
          <w:color w:val="444444"/>
          <w:kern w:val="0"/>
          <w:sz w:val="22"/>
          <w:szCs w:val="22"/>
          <w14:ligatures w14:val="none"/>
        </w:rPr>
        <w:t xml:space="preserve"> today’s prices for products that are expected to cost more over the course of the year.</w:t>
      </w:r>
    </w:p>
    <w:p w14:paraId="653B269F" w14:textId="3E9AC741"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The farmers who grow your food are struggling. The plants that processed it are closing. The cans that hold it are becoming harder and more expensive to make. None of this means disaster is certain, but all of it does mean that stocking your pantry now is one of the wisest and most family-friendly things you can do</w:t>
      </w:r>
      <w:r>
        <w:rPr>
          <w:rFonts w:ascii="Trebuchet MS" w:eastAsia="Times New Roman" w:hAnsi="Trebuchet MS" w:cs="Times New Roman"/>
          <w:color w:val="444444"/>
          <w:kern w:val="0"/>
          <w:sz w:val="22"/>
          <w:szCs w:val="22"/>
          <w14:ligatures w14:val="none"/>
        </w:rPr>
        <w:t>.</w:t>
      </w:r>
      <w:r w:rsidRPr="0037711B">
        <w:rPr>
          <w:rFonts w:ascii="Trebuchet MS" w:eastAsia="Times New Roman" w:hAnsi="Trebuchet MS" w:cs="Times New Roman"/>
          <w:color w:val="444444"/>
          <w:kern w:val="0"/>
          <w:sz w:val="22"/>
          <w:szCs w:val="22"/>
          <w14:ligatures w14:val="none"/>
        </w:rPr>
        <w:t xml:space="preserve"> </w:t>
      </w:r>
    </w:p>
    <w:p w14:paraId="6B1C23AC" w14:textId="77777777" w:rsidR="0037711B" w:rsidRPr="0037711B" w:rsidRDefault="0037711B" w:rsidP="0037711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37711B">
        <w:rPr>
          <w:rFonts w:ascii="Georgia" w:eastAsia="Times New Roman" w:hAnsi="Georgia" w:cs="Times New Roman"/>
          <w:b/>
          <w:bCs/>
          <w:color w:val="444444"/>
          <w:kern w:val="0"/>
          <w:sz w:val="22"/>
          <w:szCs w:val="22"/>
          <w14:ligatures w14:val="none"/>
        </w:rPr>
        <w:t>Final Word</w:t>
      </w:r>
    </w:p>
    <w:p w14:paraId="31917A77" w14:textId="77777777" w:rsidR="0037711B" w:rsidRPr="0037711B" w:rsidRDefault="0037711B" w:rsidP="0037711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37711B">
        <w:rPr>
          <w:rFonts w:ascii="Trebuchet MS" w:eastAsia="Times New Roman" w:hAnsi="Trebuchet MS" w:cs="Times New Roman"/>
          <w:color w:val="444444"/>
          <w:kern w:val="0"/>
          <w:sz w:val="22"/>
          <w:szCs w:val="22"/>
          <w14:ligatures w14:val="none"/>
        </w:rPr>
        <w:t>The storm is already here, farmers are leaving the land, orchards are losing their blooms, processing plants are shutting their doors, and the cans to hold what little food remains are running short. The time to act isn’t when the shelves are empty. Stock up now, while you still can.</w:t>
      </w:r>
    </w:p>
    <w:p w14:paraId="6A823D81" w14:textId="77777777" w:rsidR="00126D0C" w:rsidRPr="0037711B" w:rsidRDefault="00126D0C" w:rsidP="0037711B">
      <w:pPr>
        <w:spacing w:after="0"/>
        <w:rPr>
          <w:sz w:val="22"/>
          <w:szCs w:val="22"/>
        </w:rPr>
      </w:pPr>
    </w:p>
    <w:sectPr w:rsidR="00126D0C" w:rsidRPr="0037711B" w:rsidSect="003771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1B"/>
    <w:rsid w:val="00126D0C"/>
    <w:rsid w:val="0037711B"/>
    <w:rsid w:val="005E6AB8"/>
    <w:rsid w:val="00A3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B90C"/>
  <w15:chartTrackingRefBased/>
  <w15:docId w15:val="{BCEE1981-48E9-4BD2-B954-3DCA7748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11B"/>
    <w:rPr>
      <w:rFonts w:eastAsiaTheme="majorEastAsia" w:cstheme="majorBidi"/>
      <w:color w:val="272727" w:themeColor="text1" w:themeTint="D8"/>
    </w:rPr>
  </w:style>
  <w:style w:type="paragraph" w:styleId="Title">
    <w:name w:val="Title"/>
    <w:basedOn w:val="Normal"/>
    <w:next w:val="Normal"/>
    <w:link w:val="TitleChar"/>
    <w:uiPriority w:val="10"/>
    <w:qFormat/>
    <w:rsid w:val="00377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11B"/>
    <w:pPr>
      <w:spacing w:before="160"/>
      <w:jc w:val="center"/>
    </w:pPr>
    <w:rPr>
      <w:i/>
      <w:iCs/>
      <w:color w:val="404040" w:themeColor="text1" w:themeTint="BF"/>
    </w:rPr>
  </w:style>
  <w:style w:type="character" w:customStyle="1" w:styleId="QuoteChar">
    <w:name w:val="Quote Char"/>
    <w:basedOn w:val="DefaultParagraphFont"/>
    <w:link w:val="Quote"/>
    <w:uiPriority w:val="29"/>
    <w:rsid w:val="0037711B"/>
    <w:rPr>
      <w:i/>
      <w:iCs/>
      <w:color w:val="404040" w:themeColor="text1" w:themeTint="BF"/>
    </w:rPr>
  </w:style>
  <w:style w:type="paragraph" w:styleId="ListParagraph">
    <w:name w:val="List Paragraph"/>
    <w:basedOn w:val="Normal"/>
    <w:uiPriority w:val="34"/>
    <w:qFormat/>
    <w:rsid w:val="0037711B"/>
    <w:pPr>
      <w:ind w:left="720"/>
      <w:contextualSpacing/>
    </w:pPr>
  </w:style>
  <w:style w:type="character" w:styleId="IntenseEmphasis">
    <w:name w:val="Intense Emphasis"/>
    <w:basedOn w:val="DefaultParagraphFont"/>
    <w:uiPriority w:val="21"/>
    <w:qFormat/>
    <w:rsid w:val="0037711B"/>
    <w:rPr>
      <w:i/>
      <w:iCs/>
      <w:color w:val="0F4761" w:themeColor="accent1" w:themeShade="BF"/>
    </w:rPr>
  </w:style>
  <w:style w:type="paragraph" w:styleId="IntenseQuote">
    <w:name w:val="Intense Quote"/>
    <w:basedOn w:val="Normal"/>
    <w:next w:val="Normal"/>
    <w:link w:val="IntenseQuoteChar"/>
    <w:uiPriority w:val="30"/>
    <w:qFormat/>
    <w:rsid w:val="00377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11B"/>
    <w:rPr>
      <w:i/>
      <w:iCs/>
      <w:color w:val="0F4761" w:themeColor="accent1" w:themeShade="BF"/>
    </w:rPr>
  </w:style>
  <w:style w:type="character" w:styleId="IntenseReference">
    <w:name w:val="Intense Reference"/>
    <w:basedOn w:val="DefaultParagraphFont"/>
    <w:uiPriority w:val="32"/>
    <w:qFormat/>
    <w:rsid w:val="00377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2026-05-17T20:10:00Z</dcterms:created>
  <dcterms:modified xsi:type="dcterms:W3CDTF">2026-05-17T20:16:00Z</dcterms:modified>
</cp:coreProperties>
</file>